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-33020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РОЕКТ</w:t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>
                <w:bCs/>
                <w:iCs/>
                <w:sz w:val="24"/>
                <w:szCs w:val="24"/>
                <w:lang w:eastAsia="zh-CN"/>
              </w:rPr>
            </w:pPr>
            <w:r>
              <w:rPr>
                <w:bCs/>
                <w:iCs/>
                <w:sz w:val="24"/>
                <w:szCs w:val="24"/>
                <w:lang w:eastAsia="zh-CN"/>
              </w:rPr>
              <w:t>О внесении изменений в приложение к постановлению администрации ЗАТО г. Радужный Владимирской области от 08.11.2023 № 1490 «Об утверждении муниципальной программы «Обеспечение населения на территории ЗАТО г. Радужный Владимирской области питьевой водой»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постановлению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постановлению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0"/>
        <w:ind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right="-81" w:hanging="0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 xml:space="preserve">в приложение к постановлению администрации ЗАТО г. Радужный Владимирской области </w:t>
      </w:r>
      <w:r>
        <w:rPr>
          <w:bCs/>
          <w:iCs/>
          <w:sz w:val="28"/>
          <w:szCs w:val="28"/>
          <w:lang w:eastAsia="zh-CN"/>
        </w:rPr>
        <w:t xml:space="preserve">от 08.11.2023 № 1490 «Об утверждении муниципальной программы </w:t>
      </w:r>
      <w:r>
        <w:rPr>
          <w:sz w:val="28"/>
          <w:szCs w:val="28"/>
        </w:rPr>
        <w:t>«Обеспечение населения на территории ЗАТО г. Радужный Владимирской области питьевой водой»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2. Контроль за исполнением настоящего постановления возложить на</w:t>
      </w:r>
      <w:r>
        <w:rPr/>
        <w:t xml:space="preserve"> </w:t>
      </w:r>
      <w:r>
        <w:rPr>
          <w:sz w:val="28"/>
          <w:szCs w:val="28"/>
        </w:rPr>
        <w:t>заместителя главы администрации города по финансам и экономике, начальника финансового управления.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</w:rPr>
      </w:pPr>
      <w:r>
        <w:rPr>
          <w:sz w:val="28"/>
          <w:szCs w:val="28"/>
        </w:rPr>
        <w:tab/>
        <w:t xml:space="preserve">Глава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61c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Style15"/>
    <w:next w:val="Style16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rsid w:val="008161c3"/>
    <w:pPr>
      <w:overflowPunct w:val="tru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0"/>
      <w:lang w:eastAsia="en-US" w:val="ru-RU" w:bidi="ar-SA"/>
    </w:rPr>
  </w:style>
  <w:style w:type="paragraph" w:styleId="Style21" w:customStyle="1">
    <w:name w:val="Текст в заданном формате"/>
    <w:basedOn w:val="Normal"/>
    <w:qFormat/>
    <w:pPr/>
    <w:rPr>
      <w:rFonts w:ascii="Liberation Mono;Courier New" w:hAnsi="Liberation Mono;Courier New" w:eastAsia="NSimSun" w:cs="Liberation Mono;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2</Pages>
  <Words>297</Words>
  <Characters>1991</Characters>
  <CharactersWithSpaces>2309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2024-09-25T10:28:00Z</dcterms:created>
  <dc:creator>User</dc:creator>
  <dc:description/>
  <dc:language>ru-RU</dc:language>
  <cp:lastModifiedBy/>
  <cp:lastPrinted>2024-09-25T10:27:00Z</cp:lastPrinted>
  <dcterms:modified xsi:type="dcterms:W3CDTF">2024-10-03T08:32:38Z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